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2E" w:rsidRDefault="00890F2E" w:rsidP="00890F2E">
      <w:pPr>
        <w:spacing w:after="0" w:line="240" w:lineRule="auto"/>
        <w:jc w:val="right"/>
        <w:rPr>
          <w:rFonts w:ascii="Franklin Gothic Book" w:eastAsia="Franklin Gothic Book" w:hAnsi="Franklin Gothic Book" w:cs="Franklin Gothic Book"/>
          <w:b/>
          <w:color w:val="008000"/>
          <w:sz w:val="48"/>
        </w:rPr>
      </w:pPr>
      <w:r>
        <w:rPr>
          <w:rFonts w:ascii="Franklin Gothic Book" w:eastAsia="Franklin Gothic Book" w:hAnsi="Franklin Gothic Book" w:cs="Franklin Gothic Book"/>
          <w:b/>
          <w:color w:val="008000"/>
          <w:sz w:val="56"/>
        </w:rPr>
        <w:t>australian</w:t>
      </w:r>
      <w:r>
        <w:rPr>
          <w:rFonts w:ascii="Franklin Gothic Book" w:eastAsia="Franklin Gothic Book" w:hAnsi="Franklin Gothic Book" w:cs="Franklin Gothic Book"/>
          <w:b/>
          <w:sz w:val="56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color w:val="800080"/>
          <w:sz w:val="56"/>
        </w:rPr>
        <w:t>women’s</w:t>
      </w:r>
      <w:r>
        <w:rPr>
          <w:rFonts w:ascii="Franklin Gothic Book" w:eastAsia="Franklin Gothic Book" w:hAnsi="Franklin Gothic Book" w:cs="Franklin Gothic Book"/>
          <w:b/>
          <w:sz w:val="56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color w:val="008000"/>
          <w:sz w:val="56"/>
        </w:rPr>
        <w:t>history forum</w:t>
      </w:r>
    </w:p>
    <w:p w:rsidR="00890F2E" w:rsidRDefault="00890F2E" w:rsidP="00890F2E">
      <w:pPr>
        <w:spacing w:after="0" w:line="240" w:lineRule="auto"/>
        <w:jc w:val="right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color w:val="008000"/>
          <w:sz w:val="28"/>
        </w:rPr>
        <w:t>incorporating WOMEN’S HISTORY MONTH</w:t>
      </w:r>
    </w:p>
    <w:p w:rsidR="00890F2E" w:rsidRDefault="00890F2E" w:rsidP="00883C4B">
      <w:pPr>
        <w:spacing w:after="0" w:line="240" w:lineRule="auto"/>
        <w:rPr>
          <w:rFonts w:ascii="Arial" w:eastAsia="Arial" w:hAnsi="Arial" w:cs="Arial"/>
          <w:b/>
          <w:sz w:val="44"/>
        </w:rPr>
      </w:pPr>
    </w:p>
    <w:p w:rsidR="00890F2E" w:rsidRPr="00890F2E" w:rsidRDefault="00890F2E" w:rsidP="00890F2E">
      <w:pPr>
        <w:spacing w:after="0" w:line="240" w:lineRule="auto"/>
        <w:jc w:val="right"/>
        <w:rPr>
          <w:rFonts w:ascii="Arial" w:eastAsia="Arial" w:hAnsi="Arial" w:cs="Arial"/>
        </w:rPr>
      </w:pPr>
      <w:r w:rsidRPr="00890F2E">
        <w:rPr>
          <w:rFonts w:ascii="Arial" w:eastAsia="Arial" w:hAnsi="Arial" w:cs="Arial"/>
        </w:rPr>
        <w:t>March 21, 2014</w:t>
      </w:r>
    </w:p>
    <w:p w:rsidR="00E103E9" w:rsidRPr="00E103E9" w:rsidRDefault="00E103E9" w:rsidP="00883C4B">
      <w:pPr>
        <w:spacing w:after="0" w:line="240" w:lineRule="auto"/>
        <w:rPr>
          <w:rFonts w:ascii="Arial" w:eastAsia="Arial" w:hAnsi="Arial" w:cs="Arial"/>
          <w:b/>
        </w:rPr>
      </w:pPr>
    </w:p>
    <w:p w:rsidR="00883C4B" w:rsidRPr="0087408D" w:rsidRDefault="0087408D" w:rsidP="00883C4B">
      <w:pPr>
        <w:spacing w:after="0" w:line="240" w:lineRule="auto"/>
        <w:rPr>
          <w:rFonts w:ascii="Arial" w:eastAsia="Arial" w:hAnsi="Arial" w:cs="Arial"/>
          <w:sz w:val="48"/>
          <w:szCs w:val="48"/>
        </w:rPr>
      </w:pPr>
      <w:r w:rsidRPr="0087408D">
        <w:rPr>
          <w:rFonts w:ascii="Arial" w:eastAsia="Arial" w:hAnsi="Arial" w:cs="Arial"/>
          <w:b/>
          <w:sz w:val="48"/>
          <w:szCs w:val="48"/>
        </w:rPr>
        <w:t xml:space="preserve">Debate to </w:t>
      </w:r>
      <w:r w:rsidR="00890F2E" w:rsidRPr="0087408D">
        <w:rPr>
          <w:rFonts w:ascii="Arial" w:eastAsia="Arial" w:hAnsi="Arial" w:cs="Arial"/>
          <w:b/>
          <w:sz w:val="48"/>
          <w:szCs w:val="48"/>
        </w:rPr>
        <w:t xml:space="preserve">focus </w:t>
      </w:r>
      <w:r w:rsidR="00883C4B" w:rsidRPr="0087408D">
        <w:rPr>
          <w:rFonts w:ascii="Arial" w:eastAsia="Arial" w:hAnsi="Arial" w:cs="Arial"/>
          <w:b/>
          <w:sz w:val="48"/>
          <w:szCs w:val="48"/>
        </w:rPr>
        <w:t>on women’s history</w:t>
      </w: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</w:p>
    <w:p w:rsid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What promises to be a lively </w:t>
      </w:r>
      <w:r w:rsidRPr="00E103E9">
        <w:rPr>
          <w:rFonts w:ascii="Arial" w:eastAsia="Times New Roman" w:hAnsi="Arial" w:cs="Arial"/>
        </w:rPr>
        <w:t xml:space="preserve">debate next week in Canberra will turn the spotlight on women’s history in Australia – by asking does it matter. </w:t>
      </w: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E103E9">
        <w:rPr>
          <w:rFonts w:ascii="Arial" w:eastAsia="Times New Roman" w:hAnsi="Arial" w:cs="Arial"/>
        </w:rPr>
        <w:t>In a unique event, prominent thinkers will debate the proposition that: </w:t>
      </w:r>
      <w:r w:rsidRPr="00E103E9">
        <w:rPr>
          <w:rFonts w:ascii="Arial" w:eastAsia="Times New Roman" w:hAnsi="Arial" w:cs="Arial"/>
          <w:b/>
          <w:bCs/>
        </w:rPr>
        <w:t>Australia doesn’t need Women’s History Month.</w:t>
      </w: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  <w:r w:rsidRPr="00E103E9">
        <w:rPr>
          <w:rFonts w:ascii="Arial" w:eastAsia="Times New Roman" w:hAnsi="Arial" w:cs="Arial"/>
          <w:b/>
          <w:bCs/>
        </w:rPr>
        <w:t xml:space="preserve">Angela Woollacott, Marilyn Lake </w:t>
      </w:r>
      <w:r w:rsidRPr="00E103E9">
        <w:rPr>
          <w:rFonts w:ascii="Arial" w:eastAsia="Times New Roman" w:hAnsi="Arial" w:cs="Arial"/>
        </w:rPr>
        <w:t xml:space="preserve">and </w:t>
      </w:r>
      <w:r w:rsidRPr="00E103E9">
        <w:rPr>
          <w:rFonts w:ascii="Arial" w:eastAsia="Times New Roman" w:hAnsi="Arial" w:cs="Arial"/>
          <w:b/>
          <w:bCs/>
        </w:rPr>
        <w:t>Dawn Casey</w:t>
      </w:r>
      <w:r w:rsidRPr="00E103E9">
        <w:rPr>
          <w:rFonts w:ascii="Arial" w:eastAsia="Times New Roman" w:hAnsi="Arial" w:cs="Arial"/>
        </w:rPr>
        <w:t xml:space="preserve"> will argue that a special Women’s History Month is unnecessary for Australians. </w:t>
      </w: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</w:rPr>
      </w:pPr>
      <w:r w:rsidRPr="00E103E9">
        <w:rPr>
          <w:rFonts w:ascii="Arial" w:eastAsia="Times New Roman" w:hAnsi="Arial" w:cs="Arial"/>
        </w:rPr>
        <w:t xml:space="preserve">It will be up to </w:t>
      </w:r>
      <w:r w:rsidRPr="00E103E9">
        <w:rPr>
          <w:rFonts w:ascii="Arial" w:eastAsia="Times New Roman" w:hAnsi="Arial" w:cs="Arial"/>
          <w:b/>
          <w:bCs/>
        </w:rPr>
        <w:t xml:space="preserve">Anne Summers, Alix Biggs, </w:t>
      </w:r>
      <w:r w:rsidRPr="00E103E9">
        <w:rPr>
          <w:rFonts w:ascii="Arial" w:eastAsia="Times New Roman" w:hAnsi="Arial" w:cs="Arial"/>
        </w:rPr>
        <w:t xml:space="preserve">and </w:t>
      </w:r>
      <w:r w:rsidRPr="00E103E9">
        <w:rPr>
          <w:rFonts w:ascii="Arial" w:eastAsia="Times New Roman" w:hAnsi="Arial" w:cs="Arial"/>
          <w:b/>
          <w:bCs/>
        </w:rPr>
        <w:t>Marnie Hughes-Warrington</w:t>
      </w:r>
      <w:r w:rsidRPr="00E103E9">
        <w:rPr>
          <w:rFonts w:ascii="Arial" w:eastAsia="Times New Roman" w:hAnsi="Arial" w:cs="Arial"/>
        </w:rPr>
        <w:t xml:space="preserve"> to defend the focus on the place of women in Australian history provided by Women’s History Month. </w:t>
      </w:r>
    </w:p>
    <w:p w:rsidR="00E103E9" w:rsidRPr="00E103E9" w:rsidRDefault="00E103E9" w:rsidP="00E103E9">
      <w:pPr>
        <w:spacing w:after="0" w:line="240" w:lineRule="auto"/>
        <w:rPr>
          <w:rFonts w:ascii="Arial" w:eastAsia="Times New Roman" w:hAnsi="Arial" w:cs="Arial"/>
          <w:color w:val="1F497D"/>
        </w:rPr>
      </w:pPr>
    </w:p>
    <w:p w:rsidR="0087408D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</w:rPr>
        <w:t xml:space="preserve">There will be a secret vote from the audience before adjudicators </w:t>
      </w:r>
      <w:r w:rsidRPr="00890F2E">
        <w:rPr>
          <w:rFonts w:ascii="Arial" w:hAnsi="Arial" w:cs="Arial"/>
          <w:b/>
        </w:rPr>
        <w:t xml:space="preserve">Kim Rubenstein, Daryl Karp </w:t>
      </w:r>
      <w:r w:rsidRPr="00890F2E">
        <w:rPr>
          <w:rFonts w:ascii="Arial" w:hAnsi="Arial" w:cs="Arial"/>
        </w:rPr>
        <w:t xml:space="preserve">and </w:t>
      </w:r>
      <w:r w:rsidRPr="00890F2E">
        <w:rPr>
          <w:rFonts w:ascii="Arial" w:hAnsi="Arial" w:cs="Arial"/>
          <w:b/>
        </w:rPr>
        <w:t xml:space="preserve">Tony Taylor </w:t>
      </w:r>
      <w:r w:rsidR="0087408D">
        <w:rPr>
          <w:rFonts w:ascii="Arial" w:hAnsi="Arial" w:cs="Arial"/>
        </w:rPr>
        <w:t xml:space="preserve">deliver their verdict. </w:t>
      </w:r>
    </w:p>
    <w:p w:rsidR="00883C4B" w:rsidRDefault="0087408D" w:rsidP="00890F2E">
      <w:pPr>
        <w:rPr>
          <w:rFonts w:ascii="Arial" w:hAnsi="Arial" w:cs="Arial"/>
        </w:rPr>
      </w:pPr>
      <w:r>
        <w:rPr>
          <w:rFonts w:ascii="Arial" w:hAnsi="Arial" w:cs="Arial"/>
        </w:rPr>
        <w:t>The event will be c</w:t>
      </w:r>
      <w:r w:rsidR="00883C4B" w:rsidRPr="00890F2E">
        <w:rPr>
          <w:rFonts w:ascii="Arial" w:hAnsi="Arial" w:cs="Arial"/>
        </w:rPr>
        <w:t xml:space="preserve">haired by popular Canberra journalist and radio personality </w:t>
      </w:r>
      <w:r>
        <w:rPr>
          <w:rFonts w:ascii="Arial" w:hAnsi="Arial" w:cs="Arial"/>
          <w:b/>
        </w:rPr>
        <w:t>Genevieve Jacobs.</w:t>
      </w:r>
    </w:p>
    <w:p w:rsidR="00890F2E" w:rsidRDefault="00890F2E" w:rsidP="00890F2E">
      <w:pPr>
        <w:rPr>
          <w:rFonts w:ascii="Arial" w:hAnsi="Arial" w:cs="Arial"/>
          <w:b/>
        </w:rPr>
      </w:pPr>
      <w:r w:rsidRPr="00890F2E">
        <w:rPr>
          <w:rFonts w:ascii="Arial" w:hAnsi="Arial" w:cs="Arial"/>
          <w:b/>
        </w:rPr>
        <w:t>The debate will take place at 6 for 6.30pm on March 26, 2014 in Canberra’s historic Albert Hall.</w:t>
      </w:r>
    </w:p>
    <w:p w:rsidR="00890F2E" w:rsidRPr="00890F2E" w:rsidRDefault="00890F2E" w:rsidP="00890F2E">
      <w:pPr>
        <w:rPr>
          <w:rFonts w:ascii="Arial" w:hAnsi="Arial" w:cs="Arial"/>
        </w:rPr>
      </w:pPr>
      <w:r w:rsidRPr="00890F2E">
        <w:rPr>
          <w:rFonts w:ascii="Arial" w:hAnsi="Arial" w:cs="Arial"/>
        </w:rPr>
        <w:t>“This debate will mark the end of Australia-wide events</w:t>
      </w:r>
      <w:r>
        <w:rPr>
          <w:rFonts w:ascii="Arial" w:hAnsi="Arial" w:cs="Arial"/>
        </w:rPr>
        <w:t>, coordinated online since 2003</w:t>
      </w:r>
      <w:r w:rsidRPr="00890F2E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 the Australian Women’s History Forum</w:t>
      </w:r>
      <w:r w:rsidRPr="00890F2E">
        <w:rPr>
          <w:rFonts w:ascii="Arial" w:hAnsi="Arial" w:cs="Arial"/>
        </w:rPr>
        <w:t>,” says Pamela Harris, convenor of AWHF.</w:t>
      </w:r>
    </w:p>
    <w:p w:rsidR="00883C4B" w:rsidRPr="00890F2E" w:rsidRDefault="00E103E9" w:rsidP="00890F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b</w:t>
      </w:r>
      <w:r w:rsidR="00883C4B" w:rsidRPr="00890F2E">
        <w:rPr>
          <w:rFonts w:ascii="Arial" w:hAnsi="Arial" w:cs="Arial"/>
          <w:b/>
          <w:u w:val="single"/>
        </w:rPr>
        <w:t>ackground: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</w:rPr>
        <w:t>Women’s History Mont</w:t>
      </w:r>
      <w:r w:rsidR="003062F3">
        <w:rPr>
          <w:rFonts w:ascii="Arial" w:hAnsi="Arial" w:cs="Arial"/>
        </w:rPr>
        <w:t>h in Australia, launched in 2000</w:t>
      </w:r>
      <w:bookmarkStart w:id="0" w:name="_GoBack"/>
      <w:bookmarkEnd w:id="0"/>
      <w:r w:rsidRPr="00890F2E">
        <w:rPr>
          <w:rFonts w:ascii="Arial" w:hAnsi="Arial" w:cs="Arial"/>
        </w:rPr>
        <w:t xml:space="preserve"> at Parliament House in Canberra by Senators Margaret Reid and Amanda Vanstone and MP Carmen Lawrence, has been celebrated </w:t>
      </w:r>
      <w:r w:rsidR="00890F2E">
        <w:rPr>
          <w:rFonts w:ascii="Arial" w:hAnsi="Arial" w:cs="Arial"/>
        </w:rPr>
        <w:t xml:space="preserve">here </w:t>
      </w:r>
      <w:r w:rsidRPr="00890F2E">
        <w:rPr>
          <w:rFonts w:ascii="Arial" w:hAnsi="Arial" w:cs="Arial"/>
        </w:rPr>
        <w:t xml:space="preserve">for a decade.  </w:t>
      </w:r>
    </w:p>
    <w:p w:rsidR="0087408D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</w:rPr>
        <w:t>The success of Women’s History Month in the US, a national event since a 1987 resolution of Congress, and in Canada where it was proclaimed in 1992, had inspired this initiative in Australia.</w:t>
      </w:r>
      <w:r w:rsidR="00890F2E">
        <w:rPr>
          <w:rFonts w:ascii="Arial" w:hAnsi="Arial" w:cs="Arial"/>
        </w:rPr>
        <w:t xml:space="preserve"> </w:t>
      </w:r>
    </w:p>
    <w:p w:rsidR="00883C4B" w:rsidRPr="00890F2E" w:rsidRDefault="00890F2E" w:rsidP="00890F2E">
      <w:pPr>
        <w:rPr>
          <w:rFonts w:ascii="Arial" w:hAnsi="Arial" w:cs="Arial"/>
        </w:rPr>
      </w:pPr>
      <w:r>
        <w:rPr>
          <w:rFonts w:ascii="Arial" w:hAnsi="Arial" w:cs="Arial"/>
        </w:rPr>
        <w:t>Women’s History Month is also celebrated each March in the UK, where it is run by a small group of volunteers.</w:t>
      </w:r>
    </w:p>
    <w:p w:rsidR="00883C4B" w:rsidRPr="00890F2E" w:rsidRDefault="00890F2E" w:rsidP="00890F2E">
      <w:pPr>
        <w:rPr>
          <w:rFonts w:ascii="Arial" w:hAnsi="Arial" w:cs="Arial"/>
        </w:rPr>
      </w:pPr>
      <w:r>
        <w:rPr>
          <w:rFonts w:ascii="Arial" w:hAnsi="Arial" w:cs="Arial"/>
        </w:rPr>
        <w:t>In Australia</w:t>
      </w:r>
      <w:r w:rsidR="00883C4B" w:rsidRPr="00890F2E">
        <w:rPr>
          <w:rFonts w:ascii="Arial" w:hAnsi="Arial" w:cs="Arial"/>
        </w:rPr>
        <w:t>, the celebration of Women’s History Month has remained a ser</w:t>
      </w:r>
      <w:r>
        <w:rPr>
          <w:rFonts w:ascii="Arial" w:hAnsi="Arial" w:cs="Arial"/>
        </w:rPr>
        <w:t xml:space="preserve">ies of voluntary endeavours, for the past decade </w:t>
      </w:r>
      <w:r w:rsidR="00883C4B" w:rsidRPr="00890F2E">
        <w:rPr>
          <w:rFonts w:ascii="Arial" w:hAnsi="Arial" w:cs="Arial"/>
        </w:rPr>
        <w:t>encouraged and overseen by a small Canberra-based team, the Australian Women’s History Forum (AWHF).</w:t>
      </w:r>
    </w:p>
    <w:p w:rsidR="00E103E9" w:rsidRDefault="00E103E9" w:rsidP="00890F2E">
      <w:pPr>
        <w:rPr>
          <w:rFonts w:ascii="Arial" w:hAnsi="Arial" w:cs="Arial"/>
          <w:b/>
          <w:u w:val="single"/>
        </w:rPr>
      </w:pPr>
    </w:p>
    <w:p w:rsidR="00883C4B" w:rsidRPr="00890F2E" w:rsidRDefault="00E103E9" w:rsidP="00890F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The p</w:t>
      </w:r>
      <w:r w:rsidR="00883C4B" w:rsidRPr="00890F2E">
        <w:rPr>
          <w:rFonts w:ascii="Arial" w:hAnsi="Arial" w:cs="Arial"/>
          <w:b/>
          <w:u w:val="single"/>
        </w:rPr>
        <w:t>articipants:</w:t>
      </w:r>
    </w:p>
    <w:p w:rsidR="00883C4B" w:rsidRPr="00E103E9" w:rsidRDefault="00883C4B" w:rsidP="00890F2E">
      <w:pPr>
        <w:rPr>
          <w:rFonts w:ascii="Arial" w:hAnsi="Arial" w:cs="Arial"/>
          <w:b/>
          <w:u w:val="single"/>
        </w:rPr>
      </w:pPr>
      <w:r w:rsidRPr="00E103E9">
        <w:rPr>
          <w:rFonts w:ascii="Arial" w:hAnsi="Arial" w:cs="Arial"/>
          <w:b/>
          <w:u w:val="single"/>
        </w:rPr>
        <w:t>Debaters: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>Dr Anne Summers AO</w:t>
      </w:r>
      <w:r w:rsidRPr="00890F2E">
        <w:rPr>
          <w:rFonts w:ascii="Arial" w:hAnsi="Arial" w:cs="Arial"/>
        </w:rPr>
        <w:t xml:space="preserve">, journalist, author, editor, publisher, head of Australia’s first Office of the Status of Women and author of landmark books from </w:t>
      </w:r>
      <w:r w:rsidRPr="00890F2E">
        <w:rPr>
          <w:rFonts w:ascii="Arial" w:hAnsi="Arial" w:cs="Arial"/>
          <w:i/>
          <w:iCs/>
        </w:rPr>
        <w:t xml:space="preserve">Damned Whores and God’s Police </w:t>
      </w:r>
      <w:r w:rsidRPr="00890F2E">
        <w:rPr>
          <w:rFonts w:ascii="Arial" w:hAnsi="Arial" w:cs="Arial"/>
        </w:rPr>
        <w:t xml:space="preserve">(1975) to </w:t>
      </w:r>
      <w:r w:rsidRPr="00890F2E">
        <w:rPr>
          <w:rFonts w:ascii="Arial" w:hAnsi="Arial" w:cs="Arial"/>
          <w:i/>
          <w:iCs/>
        </w:rPr>
        <w:t>The Misogyny Factor</w:t>
      </w:r>
      <w:r w:rsidRPr="00890F2E">
        <w:rPr>
          <w:rFonts w:ascii="Arial" w:hAnsi="Arial" w:cs="Arial"/>
        </w:rPr>
        <w:t xml:space="preserve"> (2013)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>Ms Alix Biggs</w:t>
      </w:r>
      <w:r w:rsidRPr="00890F2E">
        <w:rPr>
          <w:rFonts w:ascii="Arial" w:hAnsi="Arial" w:cs="Arial"/>
        </w:rPr>
        <w:t xml:space="preserve">, ANU student, national and international debater and a former Australian Young Historian of the Year 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>Professor Marnie Hughes-Warrington</w:t>
      </w:r>
      <w:r w:rsidRPr="00890F2E">
        <w:rPr>
          <w:rFonts w:ascii="Arial" w:hAnsi="Arial" w:cs="Arial"/>
        </w:rPr>
        <w:t xml:space="preserve">, Deputy Vice-Chancellor (Academic) at the Australian National University, historiographer and author of several books including </w:t>
      </w:r>
      <w:r w:rsidRPr="00890F2E">
        <w:rPr>
          <w:rFonts w:ascii="Arial" w:hAnsi="Arial" w:cs="Arial"/>
          <w:i/>
          <w:iCs/>
        </w:rPr>
        <w:t>Revisionist Histories</w:t>
      </w:r>
      <w:r w:rsidR="00E103E9">
        <w:rPr>
          <w:rFonts w:ascii="Arial" w:hAnsi="Arial" w:cs="Arial"/>
        </w:rPr>
        <w:t xml:space="preserve"> (2013) and a </w:t>
      </w:r>
      <w:r w:rsidRPr="00890F2E">
        <w:rPr>
          <w:rFonts w:ascii="Arial" w:hAnsi="Arial" w:cs="Arial"/>
        </w:rPr>
        <w:t>winner of the Prime Minister's Award for University Teacher of the Year</w:t>
      </w:r>
    </w:p>
    <w:p w:rsidR="004D712E" w:rsidRPr="004D712E" w:rsidRDefault="004D712E" w:rsidP="004D712E">
      <w:pPr>
        <w:spacing w:before="100" w:after="100" w:line="240" w:lineRule="auto"/>
        <w:rPr>
          <w:rFonts w:ascii="Nyala" w:eastAsia="Calibri" w:hAnsi="Nyala" w:cs="Calibri"/>
          <w:smallCaps/>
          <w:color w:val="000000" w:themeColor="text1"/>
          <w:sz w:val="20"/>
          <w:szCs w:val="20"/>
        </w:rPr>
      </w:pPr>
      <w:r w:rsidRPr="004D712E">
        <w:rPr>
          <w:rFonts w:ascii="Arial" w:hAnsi="Arial" w:cs="Arial"/>
          <w:b/>
          <w:bCs/>
          <w:color w:val="000000" w:themeColor="text1"/>
        </w:rPr>
        <w:t>Professor Marilyn Lake</w:t>
      </w:r>
      <w:r w:rsidRPr="004D712E">
        <w:rPr>
          <w:rFonts w:ascii="Arial" w:hAnsi="Arial" w:cs="Arial"/>
          <w:color w:val="000000" w:themeColor="text1"/>
        </w:rPr>
        <w:t xml:space="preserve">, University of Melbourne historian and current president of the Australian Historical Association, whose publications reflecting her special interest in the political history of Australian women include </w:t>
      </w:r>
      <w:r w:rsidRPr="004D712E">
        <w:rPr>
          <w:rFonts w:ascii="Arial" w:eastAsia="Times New Roman" w:hAnsi="Arial" w:cs="Arial"/>
          <w:i/>
          <w:color w:val="000000" w:themeColor="text1"/>
        </w:rPr>
        <w:t>Getting Equal: The History of Australian Feminism</w:t>
      </w:r>
      <w:r w:rsidRPr="004D712E">
        <w:rPr>
          <w:rFonts w:ascii="Arial" w:eastAsia="Times New Roman" w:hAnsi="Arial" w:cs="Arial"/>
          <w:color w:val="000000" w:themeColor="text1"/>
        </w:rPr>
        <w:t xml:space="preserve"> (1999)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>Professor Angela Woollacott</w:t>
      </w:r>
      <w:r w:rsidRPr="00890F2E">
        <w:rPr>
          <w:rFonts w:ascii="Arial" w:hAnsi="Arial" w:cs="Arial"/>
        </w:rPr>
        <w:t xml:space="preserve">, </w:t>
      </w:r>
      <w:r w:rsidR="004D712E" w:rsidRPr="004D712E">
        <w:rPr>
          <w:rFonts w:ascii="Arial" w:hAnsi="Arial" w:cs="Arial"/>
          <w:color w:val="000000" w:themeColor="text1"/>
        </w:rPr>
        <w:t xml:space="preserve">Manning Clark </w:t>
      </w:r>
      <w:r w:rsidRPr="004D712E">
        <w:rPr>
          <w:rFonts w:ascii="Arial" w:hAnsi="Arial" w:cs="Arial"/>
          <w:color w:val="000000" w:themeColor="text1"/>
        </w:rPr>
        <w:t xml:space="preserve">Professor </w:t>
      </w:r>
      <w:r w:rsidRPr="00890F2E">
        <w:rPr>
          <w:rFonts w:ascii="Arial" w:hAnsi="Arial" w:cs="Arial"/>
        </w:rPr>
        <w:t xml:space="preserve">of History at the Australian National University, editor of the Cambridge University Press </w:t>
      </w:r>
      <w:r w:rsidRPr="00890F2E">
        <w:rPr>
          <w:rFonts w:ascii="Arial" w:hAnsi="Arial" w:cs="Arial"/>
          <w:i/>
          <w:iCs/>
        </w:rPr>
        <w:t>History for the Australian Curriculum</w:t>
      </w:r>
      <w:r w:rsidRPr="00890F2E">
        <w:rPr>
          <w:rFonts w:ascii="Arial" w:hAnsi="Arial" w:cs="Arial"/>
        </w:rPr>
        <w:t xml:space="preserve"> series and author of many works on women and history</w:t>
      </w:r>
    </w:p>
    <w:p w:rsidR="00883C4B" w:rsidRPr="00890F2E" w:rsidRDefault="00883C4B" w:rsidP="00890F2E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 xml:space="preserve">Dr Dawn Casey, </w:t>
      </w:r>
      <w:r w:rsidR="00E103E9">
        <w:rPr>
          <w:rFonts w:ascii="Arial" w:hAnsi="Arial" w:cs="Arial"/>
        </w:rPr>
        <w:t>c</w:t>
      </w:r>
      <w:r w:rsidRPr="00890F2E">
        <w:rPr>
          <w:rFonts w:ascii="Arial" w:hAnsi="Arial" w:cs="Arial"/>
        </w:rPr>
        <w:t>hair of the Indigenous Land Corporation and the founding director of the National Museum of Australia</w:t>
      </w:r>
    </w:p>
    <w:p w:rsidR="00883C4B" w:rsidRPr="00E103E9" w:rsidRDefault="00883C4B" w:rsidP="00890F2E">
      <w:pPr>
        <w:rPr>
          <w:rFonts w:ascii="Arial" w:hAnsi="Arial" w:cs="Arial"/>
          <w:u w:val="single"/>
        </w:rPr>
      </w:pPr>
      <w:r w:rsidRPr="00E103E9">
        <w:rPr>
          <w:rFonts w:ascii="Arial" w:hAnsi="Arial" w:cs="Arial"/>
          <w:b/>
          <w:u w:val="single"/>
        </w:rPr>
        <w:t>Adjudicators</w:t>
      </w:r>
      <w:r w:rsidRPr="00E103E9">
        <w:rPr>
          <w:rFonts w:ascii="Arial" w:hAnsi="Arial" w:cs="Arial"/>
          <w:u w:val="single"/>
        </w:rPr>
        <w:t>:</w:t>
      </w:r>
    </w:p>
    <w:p w:rsidR="00E103E9" w:rsidRPr="00890F2E" w:rsidRDefault="00E103E9" w:rsidP="00E103E9">
      <w:pPr>
        <w:rPr>
          <w:rFonts w:ascii="Arial" w:hAnsi="Arial" w:cs="Arial"/>
        </w:rPr>
      </w:pPr>
      <w:r w:rsidRPr="00890F2E">
        <w:rPr>
          <w:rFonts w:ascii="Arial" w:hAnsi="Arial" w:cs="Arial"/>
          <w:b/>
          <w:bCs/>
        </w:rPr>
        <w:t xml:space="preserve">Ms Daryl Karp, </w:t>
      </w:r>
      <w:r>
        <w:rPr>
          <w:rFonts w:ascii="Arial" w:hAnsi="Arial" w:cs="Arial"/>
        </w:rPr>
        <w:t>d</w:t>
      </w:r>
      <w:r w:rsidRPr="00890F2E">
        <w:rPr>
          <w:rFonts w:ascii="Arial" w:hAnsi="Arial" w:cs="Arial"/>
        </w:rPr>
        <w:t>irector of the Museum of Australian Democracy at Old Parliament House</w:t>
      </w:r>
      <w:r>
        <w:rPr>
          <w:rFonts w:ascii="Arial" w:hAnsi="Arial" w:cs="Arial"/>
        </w:rPr>
        <w:t>,</w:t>
      </w:r>
      <w:r w:rsidRPr="00890F2E">
        <w:rPr>
          <w:rFonts w:ascii="Arial" w:hAnsi="Arial" w:cs="Arial"/>
        </w:rPr>
        <w:t xml:space="preserve"> Canberra</w:t>
      </w:r>
    </w:p>
    <w:p w:rsidR="004D712E" w:rsidRPr="004D712E" w:rsidRDefault="004D712E" w:rsidP="004D712E">
      <w:pPr>
        <w:rPr>
          <w:rFonts w:ascii="Arial" w:hAnsi="Arial" w:cs="Arial"/>
          <w:color w:val="000000" w:themeColor="text1"/>
        </w:rPr>
      </w:pPr>
      <w:r w:rsidRPr="004D712E">
        <w:rPr>
          <w:rFonts w:ascii="Arial" w:hAnsi="Arial" w:cs="Arial"/>
          <w:b/>
          <w:color w:val="000000" w:themeColor="text1"/>
          <w:shd w:val="clear" w:color="auto" w:fill="FFFFFF"/>
        </w:rPr>
        <w:t>Professor Kim Rubenstein,</w:t>
      </w:r>
      <w:r w:rsidRPr="004D712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D712E">
        <w:rPr>
          <w:rFonts w:ascii="Arial" w:hAnsi="Arial" w:cs="Arial"/>
          <w:color w:val="000000" w:themeColor="text1"/>
          <w:shd w:val="clear" w:color="auto" w:fill="FFFFFF"/>
        </w:rPr>
        <w:t>Director of the  Centre for International and Public Law, ANU College of Law, Public Policy Fellow, ANU and inaugural convenor of the ANU Gender Institute</w:t>
      </w:r>
    </w:p>
    <w:p w:rsidR="004D712E" w:rsidRPr="004D712E" w:rsidRDefault="004D712E" w:rsidP="004D712E">
      <w:pPr>
        <w:spacing w:line="240" w:lineRule="auto"/>
        <w:rPr>
          <w:rFonts w:ascii="Arial" w:eastAsia="Calibri" w:hAnsi="Arial" w:cs="Arial"/>
          <w:color w:val="000000" w:themeColor="text1"/>
        </w:rPr>
      </w:pPr>
      <w:r w:rsidRPr="004D712E">
        <w:rPr>
          <w:rFonts w:ascii="Arial" w:hAnsi="Arial" w:cs="Arial"/>
          <w:b/>
          <w:bCs/>
          <w:color w:val="000000" w:themeColor="text1"/>
        </w:rPr>
        <w:t>Associate Professor Tony Taylor</w:t>
      </w:r>
      <w:r w:rsidRPr="004D712E">
        <w:rPr>
          <w:rFonts w:ascii="Arial" w:hAnsi="Arial" w:cs="Arial"/>
          <w:color w:val="000000" w:themeColor="text1"/>
        </w:rPr>
        <w:t>, Faculty of Arts and Education, Fe</w:t>
      </w:r>
      <w:r w:rsidRPr="004D712E">
        <w:rPr>
          <w:rFonts w:ascii="Arial" w:hAnsi="Arial" w:cs="Arial"/>
          <w:color w:val="000000" w:themeColor="text1"/>
        </w:rPr>
        <w:t>deration University Australia, d</w:t>
      </w:r>
      <w:r w:rsidRPr="004D712E">
        <w:rPr>
          <w:rFonts w:ascii="Arial" w:hAnsi="Arial" w:cs="Arial"/>
          <w:color w:val="000000" w:themeColor="text1"/>
        </w:rPr>
        <w:t>irector of the Commonwealth’s National Centre for History Education 2001-2007, national curriculum consultant to the Commonwealth government 2008-2012 and frequent columnist on history education matters</w:t>
      </w:r>
    </w:p>
    <w:p w:rsidR="004326BB" w:rsidRDefault="00883C4B" w:rsidP="00890F2E">
      <w:pPr>
        <w:rPr>
          <w:rStyle w:val="Strong"/>
          <w:rFonts w:ascii="Arial" w:hAnsi="Arial" w:cs="Arial"/>
          <w:b w:val="0"/>
          <w:color w:val="000000"/>
        </w:rPr>
      </w:pPr>
      <w:r w:rsidRPr="00890F2E">
        <w:rPr>
          <w:rStyle w:val="Strong"/>
          <w:rFonts w:ascii="Arial" w:hAnsi="Arial" w:cs="Arial"/>
          <w:b w:val="0"/>
          <w:color w:val="000000"/>
        </w:rPr>
        <w:t xml:space="preserve">The entry cost of $15 ($12 concession) includes a reception following the debate. </w:t>
      </w:r>
    </w:p>
    <w:p w:rsidR="00883C4B" w:rsidRDefault="00883C4B" w:rsidP="00890F2E">
      <w:pPr>
        <w:rPr>
          <w:rFonts w:ascii="Arial" w:hAnsi="Arial" w:cs="Arial"/>
          <w:b/>
          <w:bCs/>
        </w:rPr>
      </w:pPr>
      <w:r w:rsidRPr="00890F2E">
        <w:rPr>
          <w:rStyle w:val="Strong"/>
          <w:rFonts w:ascii="Arial" w:hAnsi="Arial" w:cs="Arial"/>
          <w:b w:val="0"/>
          <w:color w:val="000000"/>
        </w:rPr>
        <w:t xml:space="preserve">Advance bookings may be made through: </w:t>
      </w:r>
      <w:hyperlink r:id="rId6" w:history="1">
        <w:r w:rsidRPr="00890F2E">
          <w:rPr>
            <w:rStyle w:val="Hyperlink"/>
            <w:rFonts w:ascii="Arial" w:hAnsi="Arial" w:cs="Arial"/>
          </w:rPr>
          <w:t>www.trybooking.com/DVGO</w:t>
        </w:r>
      </w:hyperlink>
    </w:p>
    <w:p w:rsidR="004326BB" w:rsidRPr="004326BB" w:rsidRDefault="004326BB" w:rsidP="004326BB">
      <w:pPr>
        <w:pStyle w:val="NoSpacing"/>
        <w:rPr>
          <w:rFonts w:ascii="Arial" w:hAnsi="Arial" w:cs="Arial"/>
          <w:b/>
        </w:rPr>
      </w:pPr>
    </w:p>
    <w:p w:rsidR="004326BB" w:rsidRPr="004326BB" w:rsidRDefault="00883C4B" w:rsidP="004326BB">
      <w:pPr>
        <w:pStyle w:val="NoSpacing"/>
        <w:rPr>
          <w:rFonts w:ascii="Arial" w:eastAsia="Arial" w:hAnsi="Arial" w:cs="Arial"/>
          <w:b/>
          <w:i/>
        </w:rPr>
      </w:pPr>
      <w:r w:rsidRPr="004326BB">
        <w:rPr>
          <w:rFonts w:ascii="Arial" w:eastAsia="Arial" w:hAnsi="Arial" w:cs="Arial"/>
          <w:b/>
          <w:i/>
        </w:rPr>
        <w:t xml:space="preserve">For more information, please see the website </w:t>
      </w:r>
      <w:hyperlink r:id="rId7" w:history="1">
        <w:r w:rsidRPr="004326BB">
          <w:rPr>
            <w:rStyle w:val="Hyperlink"/>
            <w:rFonts w:ascii="Arial" w:eastAsia="Arial" w:hAnsi="Arial" w:cs="Arial"/>
            <w:b/>
            <w:i/>
          </w:rPr>
          <w:t>http://womenshistory.net.au</w:t>
        </w:r>
      </w:hyperlink>
      <w:r w:rsidRPr="004326BB">
        <w:rPr>
          <w:rFonts w:ascii="Arial" w:eastAsia="Arial" w:hAnsi="Arial" w:cs="Arial"/>
          <w:b/>
          <w:i/>
        </w:rPr>
        <w:t xml:space="preserve"> </w:t>
      </w:r>
    </w:p>
    <w:p w:rsidR="00883C4B" w:rsidRPr="004326BB" w:rsidRDefault="00883C4B" w:rsidP="004326BB">
      <w:pPr>
        <w:pStyle w:val="NoSpacing"/>
        <w:rPr>
          <w:rFonts w:ascii="Arial" w:eastAsia="Arial" w:hAnsi="Arial" w:cs="Arial"/>
          <w:b/>
          <w:i/>
        </w:rPr>
      </w:pPr>
      <w:r w:rsidRPr="004326BB">
        <w:rPr>
          <w:rFonts w:ascii="Arial" w:eastAsia="Arial" w:hAnsi="Arial" w:cs="Arial"/>
          <w:b/>
          <w:i/>
        </w:rPr>
        <w:t xml:space="preserve">or contact Sandy Forbes on 0402 064 653 or at </w:t>
      </w:r>
      <w:hyperlink r:id="rId8">
        <w:r w:rsidRPr="004326BB">
          <w:rPr>
            <w:rFonts w:ascii="Arial" w:eastAsia="Arial" w:hAnsi="Arial" w:cs="Arial"/>
            <w:b/>
            <w:i/>
            <w:color w:val="0000FF"/>
            <w:u w:val="single"/>
          </w:rPr>
          <w:t>redoak@netspeed.com.au</w:t>
        </w:r>
      </w:hyperlink>
      <w:r w:rsidRPr="004326BB">
        <w:rPr>
          <w:rFonts w:ascii="Arial" w:eastAsia="Arial" w:hAnsi="Arial" w:cs="Arial"/>
          <w:b/>
          <w:i/>
        </w:rPr>
        <w:t xml:space="preserve"> </w:t>
      </w:r>
      <w:r w:rsidRPr="004326BB">
        <w:rPr>
          <w:rFonts w:ascii="Arial" w:eastAsia="Arial" w:hAnsi="Arial" w:cs="Arial"/>
          <w:b/>
          <w:i/>
        </w:rPr>
        <w:br/>
      </w:r>
    </w:p>
    <w:p w:rsidR="00883C4B" w:rsidRPr="00890F2E" w:rsidRDefault="00883C4B" w:rsidP="00890F2E">
      <w:pPr>
        <w:rPr>
          <w:rFonts w:ascii="Arial" w:eastAsia="Times New Roman" w:hAnsi="Arial" w:cs="Arial"/>
        </w:rPr>
      </w:pPr>
    </w:p>
    <w:p w:rsidR="00883C4B" w:rsidRPr="00890F2E" w:rsidRDefault="00883C4B" w:rsidP="00890F2E">
      <w:pPr>
        <w:rPr>
          <w:rFonts w:ascii="Arial" w:hAnsi="Arial" w:cs="Arial"/>
        </w:rPr>
      </w:pPr>
    </w:p>
    <w:p w:rsidR="00883C4B" w:rsidRPr="00890F2E" w:rsidRDefault="00883C4B" w:rsidP="00890F2E">
      <w:pPr>
        <w:rPr>
          <w:rFonts w:ascii="Arial" w:hAnsi="Arial" w:cs="Arial"/>
        </w:rPr>
      </w:pPr>
    </w:p>
    <w:p w:rsidR="00883C4B" w:rsidRPr="00890F2E" w:rsidRDefault="00883C4B" w:rsidP="00883C4B">
      <w:pPr>
        <w:rPr>
          <w:rFonts w:ascii="Arial" w:hAnsi="Arial" w:cs="Arial"/>
        </w:rPr>
      </w:pPr>
    </w:p>
    <w:p w:rsidR="000B22F8" w:rsidRPr="00890F2E" w:rsidRDefault="000B22F8">
      <w:pPr>
        <w:rPr>
          <w:rFonts w:ascii="Arial" w:hAnsi="Arial" w:cs="Arial"/>
        </w:rPr>
      </w:pPr>
    </w:p>
    <w:sectPr w:rsidR="000B22F8" w:rsidRPr="00890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CB"/>
    <w:multiLevelType w:val="hybridMultilevel"/>
    <w:tmpl w:val="55260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16F9C"/>
    <w:multiLevelType w:val="hybridMultilevel"/>
    <w:tmpl w:val="F34C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4B"/>
    <w:rsid w:val="000B22F8"/>
    <w:rsid w:val="003062F3"/>
    <w:rsid w:val="004326BB"/>
    <w:rsid w:val="00490A31"/>
    <w:rsid w:val="004D712E"/>
    <w:rsid w:val="0087408D"/>
    <w:rsid w:val="00883C4B"/>
    <w:rsid w:val="00890F2E"/>
    <w:rsid w:val="00E103E9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4B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3C4B"/>
    <w:rPr>
      <w:b/>
      <w:bCs/>
    </w:rPr>
  </w:style>
  <w:style w:type="paragraph" w:styleId="ListParagraph">
    <w:name w:val="List Paragraph"/>
    <w:basedOn w:val="Normal"/>
    <w:uiPriority w:val="34"/>
    <w:qFormat/>
    <w:rsid w:val="00883C4B"/>
    <w:pPr>
      <w:ind w:left="720"/>
      <w:contextualSpacing/>
    </w:pPr>
  </w:style>
  <w:style w:type="paragraph" w:styleId="NoSpacing">
    <w:name w:val="No Spacing"/>
    <w:uiPriority w:val="1"/>
    <w:qFormat/>
    <w:rsid w:val="004326BB"/>
    <w:pPr>
      <w:spacing w:after="0" w:line="240" w:lineRule="auto"/>
    </w:pPr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4B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3C4B"/>
    <w:rPr>
      <w:b/>
      <w:bCs/>
    </w:rPr>
  </w:style>
  <w:style w:type="paragraph" w:styleId="ListParagraph">
    <w:name w:val="List Paragraph"/>
    <w:basedOn w:val="Normal"/>
    <w:uiPriority w:val="34"/>
    <w:qFormat/>
    <w:rsid w:val="00883C4B"/>
    <w:pPr>
      <w:ind w:left="720"/>
      <w:contextualSpacing/>
    </w:pPr>
  </w:style>
  <w:style w:type="paragraph" w:styleId="NoSpacing">
    <w:name w:val="No Spacing"/>
    <w:uiPriority w:val="1"/>
    <w:qFormat/>
    <w:rsid w:val="004326BB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oak@netspeed.com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menshistory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ybooking.com/DV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2014-03-04T06:41:00Z</dcterms:created>
  <dcterms:modified xsi:type="dcterms:W3CDTF">2014-03-04T06:41:00Z</dcterms:modified>
</cp:coreProperties>
</file>